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pct"/>
        <w:jc w:val="center"/>
        <w:tblCellSpacing w:w="15" w:type="dxa"/>
        <w:tblInd w:w="265" w:type="dxa"/>
        <w:tblCellMar>
          <w:top w:w="15" w:type="dxa"/>
          <w:left w:w="15" w:type="dxa"/>
          <w:bottom w:w="15" w:type="dxa"/>
          <w:right w:w="15" w:type="dxa"/>
        </w:tblCellMar>
        <w:tblLook w:val="04A0" w:firstRow="1" w:lastRow="0" w:firstColumn="1" w:lastColumn="0" w:noHBand="0" w:noVBand="1"/>
      </w:tblPr>
      <w:tblGrid>
        <w:gridCol w:w="8356"/>
      </w:tblGrid>
      <w:tr w:rsidR="00BE69D2" w:rsidRPr="00EF50DB" w14:paraId="204B9616" w14:textId="77777777" w:rsidTr="00BE69D2">
        <w:trPr>
          <w:tblCellSpacing w:w="15" w:type="dxa"/>
          <w:jc w:val="center"/>
        </w:trPr>
        <w:tc>
          <w:tcPr>
            <w:tcW w:w="4080" w:type="pct"/>
            <w:hideMark/>
          </w:tcPr>
          <w:p w14:paraId="49B5192B" w14:textId="77777777" w:rsidR="00BE69D2" w:rsidRPr="00EF50DB" w:rsidRDefault="00BE69D2" w:rsidP="00BE69D2">
            <w:pPr>
              <w:jc w:val="center"/>
              <w:rPr>
                <w:rFonts w:ascii="Times" w:eastAsia="Times New Roman" w:hAnsi="Times" w:cs="Times New Roman"/>
                <w:sz w:val="20"/>
                <w:szCs w:val="20"/>
              </w:rPr>
            </w:pPr>
            <w:r w:rsidRPr="00B80978">
              <w:rPr>
                <w:rFonts w:ascii="Arial" w:eastAsia="Times New Roman" w:hAnsi="Arial" w:cs="Arial"/>
                <w:b/>
                <w:bCs/>
              </w:rPr>
              <w:t>Algebra 1</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sidRPr="00B80978">
              <w:rPr>
                <w:rFonts w:ascii="Arial" w:eastAsia="Times New Roman" w:hAnsi="Arial" w:cs="Arial"/>
                <w:b/>
                <w:bCs/>
                <w:sz w:val="28"/>
                <w:szCs w:val="28"/>
              </w:rPr>
              <w:t>COURSE SYLLABUS</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Pr>
                <w:rFonts w:ascii="Arial" w:eastAsia="Times New Roman" w:hAnsi="Arial" w:cs="Arial"/>
                <w:sz w:val="20"/>
                <w:szCs w:val="20"/>
              </w:rPr>
              <w:t>School Year 2018-2019</w:t>
            </w:r>
            <w:r w:rsidRPr="00EF50DB">
              <w:rPr>
                <w:rFonts w:ascii="Arial" w:eastAsia="Times New Roman" w:hAnsi="Arial" w:cs="Arial"/>
                <w:sz w:val="20"/>
                <w:szCs w:val="20"/>
              </w:rPr>
              <w:br/>
            </w:r>
            <w:r w:rsidRPr="00EF50DB">
              <w:rPr>
                <w:rFonts w:ascii="Arial" w:eastAsia="Times New Roman" w:hAnsi="Arial" w:cs="Arial"/>
                <w:sz w:val="20"/>
                <w:szCs w:val="20"/>
              </w:rPr>
              <w:br/>
              <w:t xml:space="preserve">INSTRUCTOR: </w:t>
            </w:r>
            <w:r>
              <w:rPr>
                <w:rFonts w:ascii="Arial" w:eastAsia="Times New Roman" w:hAnsi="Arial" w:cs="Arial"/>
                <w:sz w:val="20"/>
                <w:szCs w:val="20"/>
              </w:rPr>
              <w:t>Mr. Frank Chacon</w:t>
            </w:r>
          </w:p>
          <w:p w14:paraId="43935BF7" w14:textId="77777777" w:rsidR="00BE69D2" w:rsidRPr="00EF50DB" w:rsidRDefault="00BE69D2" w:rsidP="00BE69D2">
            <w:pPr>
              <w:rPr>
                <w:rFonts w:ascii="Times" w:eastAsia="Times New Roman" w:hAnsi="Times" w:cs="Times New Roman"/>
                <w:sz w:val="20"/>
                <w:szCs w:val="20"/>
              </w:rPr>
            </w:pPr>
          </w:p>
          <w:p w14:paraId="073BE84D" w14:textId="77777777" w:rsidR="00BE69D2" w:rsidRPr="00EF50DB" w:rsidRDefault="00062008" w:rsidP="00BE69D2">
            <w:pPr>
              <w:jc w:val="center"/>
              <w:rPr>
                <w:rFonts w:ascii="Times" w:eastAsia="Times New Roman" w:hAnsi="Times" w:cs="Times New Roman"/>
                <w:sz w:val="20"/>
                <w:szCs w:val="20"/>
              </w:rPr>
            </w:pPr>
            <w:r>
              <w:rPr>
                <w:rFonts w:ascii="Times" w:eastAsia="Times New Roman" w:hAnsi="Times" w:cs="Times New Roman"/>
                <w:sz w:val="20"/>
                <w:szCs w:val="20"/>
              </w:rPr>
              <w:pict w14:anchorId="0D9A6EC0">
                <v:rect id="_x0000_i1025" style="width:410.4pt;height:1.5pt" o:hrpct="950" o:hralign="center" o:hrstd="t" o:hr="t" fillcolor="#aaa" stroked="f"/>
              </w:pict>
            </w:r>
          </w:p>
        </w:tc>
      </w:tr>
      <w:tr w:rsidR="00BE69D2" w:rsidRPr="00EF50DB" w14:paraId="0945B010" w14:textId="77777777" w:rsidTr="00BE69D2">
        <w:trPr>
          <w:tblCellSpacing w:w="15" w:type="dxa"/>
          <w:jc w:val="center"/>
        </w:trPr>
        <w:tc>
          <w:tcPr>
            <w:tcW w:w="4080" w:type="pct"/>
            <w:vAlign w:val="center"/>
            <w:hideMark/>
          </w:tcPr>
          <w:tbl>
            <w:tblPr>
              <w:tblW w:w="4794" w:type="pct"/>
              <w:tblCellSpacing w:w="15" w:type="dxa"/>
              <w:tblCellMar>
                <w:top w:w="15" w:type="dxa"/>
                <w:left w:w="15" w:type="dxa"/>
                <w:bottom w:w="15" w:type="dxa"/>
                <w:right w:w="15" w:type="dxa"/>
              </w:tblCellMar>
              <w:tblLook w:val="04A0" w:firstRow="1" w:lastRow="0" w:firstColumn="1" w:lastColumn="0" w:noHBand="0" w:noVBand="1"/>
            </w:tblPr>
            <w:tblGrid>
              <w:gridCol w:w="1212"/>
              <w:gridCol w:w="6713"/>
            </w:tblGrid>
            <w:tr w:rsidR="00B80978" w:rsidRPr="00EF50DB" w14:paraId="35DF3BDC" w14:textId="77777777" w:rsidTr="00E20E80">
              <w:trPr>
                <w:trHeight w:val="176"/>
                <w:tblCellSpacing w:w="15" w:type="dxa"/>
              </w:trPr>
              <w:tc>
                <w:tcPr>
                  <w:tcW w:w="739" w:type="pct"/>
                  <w:vAlign w:val="center"/>
                </w:tcPr>
                <w:p w14:paraId="0EC981B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3830EE4" w14:textId="77777777" w:rsidR="00BE69D2" w:rsidRPr="00EF50DB" w:rsidRDefault="00BE69D2" w:rsidP="00BE69D2">
                  <w:pPr>
                    <w:rPr>
                      <w:rFonts w:ascii="Times" w:eastAsia="Times New Roman" w:hAnsi="Times" w:cs="Times New Roman"/>
                      <w:sz w:val="20"/>
                      <w:szCs w:val="20"/>
                    </w:rPr>
                  </w:pPr>
                  <w:r>
                    <w:rPr>
                      <w:rFonts w:ascii="Arial" w:eastAsia="Times New Roman" w:hAnsi="Arial" w:cs="Arial"/>
                      <w:sz w:val="20"/>
                      <w:szCs w:val="20"/>
                    </w:rPr>
                    <w:t xml:space="preserve">Coronado High School, </w:t>
                  </w:r>
                  <w:r w:rsidRPr="00EF50DB">
                    <w:rPr>
                      <w:rFonts w:ascii="Arial" w:eastAsia="Times New Roman" w:hAnsi="Arial" w:cs="Arial"/>
                      <w:sz w:val="20"/>
                      <w:szCs w:val="20"/>
                    </w:rPr>
                    <w:t xml:space="preserve">Room </w:t>
                  </w:r>
                  <w:r>
                    <w:rPr>
                      <w:rFonts w:ascii="Arial" w:eastAsia="Times New Roman" w:hAnsi="Arial" w:cs="Arial"/>
                      <w:sz w:val="20"/>
                      <w:szCs w:val="20"/>
                    </w:rPr>
                    <w:t>130</w:t>
                  </w:r>
                </w:p>
              </w:tc>
            </w:tr>
            <w:tr w:rsidR="00B80978" w:rsidRPr="00EF50DB" w14:paraId="645E22C3" w14:textId="77777777" w:rsidTr="00E20E80">
              <w:trPr>
                <w:trHeight w:val="176"/>
                <w:tblCellSpacing w:w="15" w:type="dxa"/>
              </w:trPr>
              <w:tc>
                <w:tcPr>
                  <w:tcW w:w="739" w:type="pct"/>
                </w:tcPr>
                <w:p w14:paraId="50084A80"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691EF9B2" w14:textId="77777777" w:rsidR="00BE69D2" w:rsidRPr="00EF50DB" w:rsidRDefault="00BE69D2" w:rsidP="00BE69D2">
                  <w:pPr>
                    <w:rPr>
                      <w:rFonts w:ascii="Times" w:eastAsia="Times New Roman" w:hAnsi="Times" w:cs="Times New Roman"/>
                      <w:sz w:val="20"/>
                      <w:szCs w:val="20"/>
                    </w:rPr>
                  </w:pPr>
                </w:p>
              </w:tc>
            </w:tr>
            <w:tr w:rsidR="00B80978" w:rsidRPr="00EF50DB" w14:paraId="5007175E" w14:textId="77777777" w:rsidTr="00E20E80">
              <w:trPr>
                <w:trHeight w:val="176"/>
                <w:tblCellSpacing w:w="15" w:type="dxa"/>
              </w:trPr>
              <w:tc>
                <w:tcPr>
                  <w:tcW w:w="739" w:type="pct"/>
                </w:tcPr>
                <w:p w14:paraId="0A6891C6"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8AD00DD" w14:textId="77777777" w:rsidR="00BE69D2" w:rsidRPr="00EF50DB" w:rsidRDefault="00BE69D2" w:rsidP="00B67667">
                  <w:pPr>
                    <w:rPr>
                      <w:rFonts w:ascii="Times" w:eastAsia="Times New Roman" w:hAnsi="Times" w:cs="Times New Roman"/>
                      <w:sz w:val="20"/>
                      <w:szCs w:val="20"/>
                    </w:rPr>
                  </w:pPr>
                  <w:r>
                    <w:rPr>
                      <w:rFonts w:ascii="Arial" w:eastAsia="Times New Roman" w:hAnsi="Arial" w:cs="Arial"/>
                      <w:sz w:val="20"/>
                      <w:szCs w:val="20"/>
                    </w:rPr>
                    <w:t>575.638.5491 ext124</w:t>
                  </w:r>
                  <w:r w:rsidRPr="00EF50DB">
                    <w:rPr>
                      <w:rFonts w:ascii="Arial" w:eastAsia="Times New Roman" w:hAnsi="Arial" w:cs="Arial"/>
                      <w:sz w:val="20"/>
                      <w:szCs w:val="20"/>
                    </w:rPr>
                    <w:t xml:space="preserve"> </w:t>
                  </w:r>
                </w:p>
              </w:tc>
            </w:tr>
            <w:tr w:rsidR="00B80978" w:rsidRPr="00EF50DB" w14:paraId="39D7B8C8" w14:textId="77777777" w:rsidTr="00E20E80">
              <w:trPr>
                <w:trHeight w:val="176"/>
                <w:tblCellSpacing w:w="15" w:type="dxa"/>
              </w:trPr>
              <w:tc>
                <w:tcPr>
                  <w:tcW w:w="739" w:type="pct"/>
                </w:tcPr>
                <w:p w14:paraId="3B185F5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310F7A68" w14:textId="34B2401F" w:rsidR="00BE69D2" w:rsidRPr="00EF50DB" w:rsidRDefault="00B80978" w:rsidP="00E20E80">
                  <w:pPr>
                    <w:rPr>
                      <w:rFonts w:ascii="Times" w:eastAsia="Times New Roman" w:hAnsi="Times" w:cs="Times New Roman"/>
                      <w:sz w:val="20"/>
                      <w:szCs w:val="20"/>
                    </w:rPr>
                  </w:pPr>
                  <w:proofErr w:type="gramStart"/>
                  <w:r>
                    <w:rPr>
                      <w:rFonts w:ascii="Arial" w:eastAsia="Times New Roman" w:hAnsi="Arial" w:cs="Arial"/>
                      <w:sz w:val="20"/>
                      <w:szCs w:val="20"/>
                    </w:rPr>
                    <w:t>c</w:t>
                  </w:r>
                  <w:r w:rsidR="00B67667">
                    <w:rPr>
                      <w:rFonts w:ascii="Arial" w:eastAsia="Times New Roman" w:hAnsi="Arial" w:cs="Arial"/>
                      <w:sz w:val="20"/>
                      <w:szCs w:val="20"/>
                    </w:rPr>
                    <w:t>hacon</w:t>
                  </w:r>
                  <w:proofErr w:type="gramEnd"/>
                  <w:r w:rsidR="00B67667">
                    <w:rPr>
                      <w:rFonts w:ascii="Arial" w:eastAsia="Times New Roman" w:hAnsi="Arial" w:cs="Arial"/>
                      <w:sz w:val="20"/>
                      <w:szCs w:val="20"/>
                    </w:rPr>
                    <w:t>_f@jmsd.k12.nm.us</w:t>
                  </w:r>
                  <w:r w:rsidR="00BE69D2" w:rsidRPr="00EF50DB">
                    <w:rPr>
                      <w:rFonts w:ascii="Arial" w:eastAsia="Times New Roman" w:hAnsi="Arial" w:cs="Arial"/>
                      <w:sz w:val="20"/>
                      <w:szCs w:val="20"/>
                    </w:rPr>
                    <w:t xml:space="preserve"> </w:t>
                  </w:r>
                </w:p>
              </w:tc>
            </w:tr>
            <w:tr w:rsidR="00B80978" w:rsidRPr="00EF50DB" w14:paraId="059D14F8" w14:textId="77777777" w:rsidTr="00E20E80">
              <w:trPr>
                <w:trHeight w:val="341"/>
                <w:tblCellSpacing w:w="15" w:type="dxa"/>
              </w:trPr>
              <w:tc>
                <w:tcPr>
                  <w:tcW w:w="739" w:type="pct"/>
                  <w:vAlign w:val="center"/>
                </w:tcPr>
                <w:p w14:paraId="23D891B2"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465A269E" w14:textId="77777777" w:rsidR="00BE69D2" w:rsidRDefault="00B67667" w:rsidP="00BE69D2">
                  <w:pPr>
                    <w:rPr>
                      <w:rFonts w:ascii="Times" w:eastAsia="Times New Roman" w:hAnsi="Times" w:cs="Times New Roman"/>
                      <w:sz w:val="20"/>
                      <w:szCs w:val="20"/>
                    </w:rPr>
                  </w:pPr>
                  <w:r>
                    <w:rPr>
                      <w:rFonts w:ascii="Times" w:eastAsia="Times New Roman" w:hAnsi="Times" w:cs="Times New Roman"/>
                      <w:sz w:val="20"/>
                      <w:szCs w:val="20"/>
                    </w:rPr>
                    <w:t>P.O.  Box 230</w:t>
                  </w:r>
                </w:p>
                <w:p w14:paraId="0B8843C8" w14:textId="77777777" w:rsidR="00B67667" w:rsidRPr="00EF50DB" w:rsidRDefault="00B67667" w:rsidP="00BE69D2">
                  <w:pPr>
                    <w:rPr>
                      <w:rFonts w:ascii="Times" w:eastAsia="Times New Roman" w:hAnsi="Times" w:cs="Times New Roman"/>
                      <w:sz w:val="20"/>
                      <w:szCs w:val="20"/>
                    </w:rPr>
                  </w:pPr>
                  <w:proofErr w:type="spellStart"/>
                  <w:r>
                    <w:rPr>
                      <w:rFonts w:ascii="Times" w:eastAsia="Times New Roman" w:hAnsi="Times" w:cs="Times New Roman"/>
                      <w:sz w:val="20"/>
                      <w:szCs w:val="20"/>
                    </w:rPr>
                    <w:t>Gallina</w:t>
                  </w:r>
                  <w:proofErr w:type="spellEnd"/>
                  <w:r>
                    <w:rPr>
                      <w:rFonts w:ascii="Times" w:eastAsia="Times New Roman" w:hAnsi="Times" w:cs="Times New Roman"/>
                      <w:sz w:val="20"/>
                      <w:szCs w:val="20"/>
                    </w:rPr>
                    <w:t>, NM 87017</w:t>
                  </w:r>
                </w:p>
              </w:tc>
            </w:tr>
            <w:tr w:rsidR="00B80978" w:rsidRPr="00EF50DB" w14:paraId="5AA96B99" w14:textId="77777777" w:rsidTr="00E20E80">
              <w:trPr>
                <w:trHeight w:val="186"/>
                <w:tblCellSpacing w:w="15" w:type="dxa"/>
              </w:trPr>
              <w:tc>
                <w:tcPr>
                  <w:tcW w:w="739" w:type="pct"/>
                  <w:vAlign w:val="center"/>
                </w:tcPr>
                <w:p w14:paraId="763A223E"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2F408E8C" w14:textId="77777777" w:rsidR="00BE69D2" w:rsidRPr="00EF50DB" w:rsidRDefault="00BE69D2" w:rsidP="00BE69D2">
                  <w:pPr>
                    <w:rPr>
                      <w:rFonts w:ascii="Times" w:eastAsia="Times New Roman" w:hAnsi="Times" w:cs="Times New Roman"/>
                      <w:sz w:val="20"/>
                      <w:szCs w:val="20"/>
                    </w:rPr>
                  </w:pPr>
                </w:p>
              </w:tc>
            </w:tr>
            <w:tr w:rsidR="00B80978" w:rsidRPr="00EF50DB" w14:paraId="73F4EB87" w14:textId="77777777" w:rsidTr="00E20E80">
              <w:trPr>
                <w:trHeight w:val="33"/>
                <w:tblCellSpacing w:w="15" w:type="dxa"/>
              </w:trPr>
              <w:tc>
                <w:tcPr>
                  <w:tcW w:w="739" w:type="pct"/>
                  <w:vAlign w:val="center"/>
                </w:tcPr>
                <w:p w14:paraId="3091A526"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5E79711A" w14:textId="77777777" w:rsidR="00BE69D2" w:rsidRPr="00EF50DB" w:rsidRDefault="00BE69D2" w:rsidP="00BE69D2">
                  <w:pPr>
                    <w:rPr>
                      <w:rFonts w:ascii="Times" w:eastAsia="Times New Roman" w:hAnsi="Times" w:cs="Times New Roman"/>
                      <w:sz w:val="20"/>
                      <w:szCs w:val="20"/>
                    </w:rPr>
                  </w:pPr>
                </w:p>
              </w:tc>
            </w:tr>
            <w:tr w:rsidR="00B80978" w:rsidRPr="00EF50DB" w14:paraId="140453AD" w14:textId="77777777" w:rsidTr="00E20E80">
              <w:trPr>
                <w:trHeight w:val="144"/>
                <w:tblCellSpacing w:w="15" w:type="dxa"/>
              </w:trPr>
              <w:tc>
                <w:tcPr>
                  <w:tcW w:w="4962" w:type="pct"/>
                  <w:gridSpan w:val="2"/>
                  <w:vAlign w:val="center"/>
                  <w:hideMark/>
                </w:tcPr>
                <w:p w14:paraId="15FC8844" w14:textId="77777777" w:rsidR="00BE69D2" w:rsidRPr="00EF50DB" w:rsidRDefault="00062008" w:rsidP="00BE69D2">
                  <w:pPr>
                    <w:rPr>
                      <w:rFonts w:ascii="Times" w:eastAsia="Times New Roman" w:hAnsi="Times" w:cs="Times New Roman"/>
                      <w:sz w:val="20"/>
                      <w:szCs w:val="20"/>
                    </w:rPr>
                  </w:pPr>
                  <w:r>
                    <w:rPr>
                      <w:rFonts w:ascii="Times" w:eastAsia="Times New Roman" w:hAnsi="Times" w:cs="Times New Roman"/>
                      <w:sz w:val="20"/>
                      <w:szCs w:val="20"/>
                    </w:rPr>
                    <w:pict w14:anchorId="78977165">
                      <v:rect id="_x0000_i1026" style="width:0;height:1.5pt" o:hralign="center" o:hrstd="t" o:hr="t" fillcolor="#aaa" stroked="f"/>
                    </w:pict>
                  </w:r>
                </w:p>
              </w:tc>
            </w:tr>
          </w:tbl>
          <w:p w14:paraId="050AC574" w14:textId="77777777" w:rsidR="00BE69D2" w:rsidRPr="00EF50DB" w:rsidRDefault="00BE69D2" w:rsidP="00BE69D2">
            <w:pPr>
              <w:rPr>
                <w:rFonts w:ascii="Times" w:eastAsia="Times New Roman" w:hAnsi="Times" w:cs="Times New Roman"/>
                <w:sz w:val="20"/>
                <w:szCs w:val="20"/>
              </w:rPr>
            </w:pPr>
          </w:p>
        </w:tc>
      </w:tr>
      <w:tr w:rsidR="00BE69D2" w:rsidRPr="00EF50DB" w14:paraId="038723BB" w14:textId="77777777" w:rsidTr="00BE69D2">
        <w:trPr>
          <w:tblCellSpacing w:w="15" w:type="dxa"/>
          <w:jc w:val="center"/>
        </w:trPr>
        <w:tc>
          <w:tcPr>
            <w:tcW w:w="4080" w:type="pct"/>
            <w:vAlign w:val="center"/>
            <w:hideMark/>
          </w:tcPr>
          <w:p w14:paraId="517FFCC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A. DESCRIPTION</w:t>
            </w:r>
          </w:p>
          <w:p w14:paraId="36112327" w14:textId="77777777" w:rsidR="00BE69D2" w:rsidRDefault="00AD0F06" w:rsidP="00BE69D2">
            <w:pPr>
              <w:ind w:left="720"/>
              <w:rPr>
                <w:rFonts w:ascii="Arial" w:eastAsia="Times New Roman" w:hAnsi="Arial" w:cs="Arial"/>
                <w:sz w:val="20"/>
                <w:szCs w:val="20"/>
              </w:rPr>
            </w:pPr>
            <w:r>
              <w:rPr>
                <w:rFonts w:ascii="Arial" w:eastAsia="Times New Roman" w:hAnsi="Arial" w:cs="Arial"/>
                <w:sz w:val="20"/>
                <w:szCs w:val="20"/>
              </w:rPr>
              <w:t>Developing mathematical understanding and problem-solving abilities is an ongoing process, a journey both inside and ou</w:t>
            </w:r>
            <w:r w:rsidR="00383B13">
              <w:rPr>
                <w:rFonts w:ascii="Arial" w:eastAsia="Times New Roman" w:hAnsi="Arial" w:cs="Arial"/>
                <w:sz w:val="20"/>
                <w:szCs w:val="20"/>
              </w:rPr>
              <w:t>t</w:t>
            </w:r>
            <w:r>
              <w:rPr>
                <w:rFonts w:ascii="Arial" w:eastAsia="Times New Roman" w:hAnsi="Arial" w:cs="Arial"/>
                <w:sz w:val="20"/>
                <w:szCs w:val="20"/>
              </w:rPr>
              <w:t>side the classroom.  This course is designed to help make sense of the mathematic you encounter in and out of class each day and to help you develop mathematical proficiency.</w:t>
            </w:r>
          </w:p>
          <w:p w14:paraId="4A7E663C" w14:textId="77777777" w:rsidR="00383B13" w:rsidRDefault="00383B13" w:rsidP="00BE69D2">
            <w:pPr>
              <w:ind w:left="720"/>
              <w:rPr>
                <w:rFonts w:ascii="Arial" w:eastAsia="Times New Roman" w:hAnsi="Arial" w:cs="Arial"/>
                <w:sz w:val="20"/>
                <w:szCs w:val="20"/>
              </w:rPr>
            </w:pPr>
          </w:p>
          <w:p w14:paraId="374D4123" w14:textId="5AA509DD" w:rsidR="00383B13" w:rsidRDefault="00383B13" w:rsidP="00E20E80">
            <w:pPr>
              <w:ind w:left="720"/>
              <w:rPr>
                <w:rFonts w:ascii="Arial" w:eastAsia="Times New Roman" w:hAnsi="Arial" w:cs="Arial"/>
                <w:sz w:val="20"/>
                <w:szCs w:val="20"/>
              </w:rPr>
            </w:pPr>
            <w:r>
              <w:rPr>
                <w:rFonts w:ascii="Arial" w:eastAsia="Times New Roman" w:hAnsi="Arial" w:cs="Arial"/>
                <w:sz w:val="20"/>
                <w:szCs w:val="20"/>
              </w:rPr>
              <w:t>You will learn important mathematical principles. You will also learn how the principles are connected to one another and to what you already know.  You will learn to solve problems and learn the reasoning that lies behind your solutions. You will also develop the key mathematical practices of the Common Core State Standards. The problem-solving and reasoning habits and problem-solving skills you develop in this class</w:t>
            </w:r>
            <w:r w:rsidR="008F52A4">
              <w:rPr>
                <w:rFonts w:ascii="Arial" w:eastAsia="Times New Roman" w:hAnsi="Arial" w:cs="Arial"/>
                <w:sz w:val="20"/>
                <w:szCs w:val="20"/>
              </w:rPr>
              <w:t xml:space="preserve"> </w:t>
            </w:r>
            <w:r>
              <w:rPr>
                <w:rFonts w:ascii="Arial" w:eastAsia="Times New Roman" w:hAnsi="Arial" w:cs="Arial"/>
                <w:sz w:val="20"/>
                <w:szCs w:val="20"/>
              </w:rPr>
              <w:t>will serve you in all your studies and in your daily life.  They will prepare you for future success as a student</w:t>
            </w:r>
            <w:r w:rsidR="00E20E80">
              <w:rPr>
                <w:rFonts w:ascii="Arial" w:eastAsia="Times New Roman" w:hAnsi="Arial" w:cs="Arial"/>
                <w:sz w:val="20"/>
                <w:szCs w:val="20"/>
              </w:rPr>
              <w:t>.</w:t>
            </w:r>
          </w:p>
          <w:p w14:paraId="1414F852" w14:textId="77777777" w:rsidR="00BE69D2" w:rsidRPr="00EF50DB" w:rsidRDefault="00BE69D2" w:rsidP="00E20E80">
            <w:pPr>
              <w:rPr>
                <w:rFonts w:ascii="Arial" w:eastAsia="Times New Roman" w:hAnsi="Arial" w:cs="Arial"/>
                <w:sz w:val="20"/>
                <w:szCs w:val="20"/>
              </w:rPr>
            </w:pPr>
          </w:p>
        </w:tc>
      </w:tr>
      <w:tr w:rsidR="00BE69D2" w:rsidRPr="00EF50DB" w14:paraId="24023D37" w14:textId="77777777" w:rsidTr="00BE69D2">
        <w:trPr>
          <w:tblCellSpacing w:w="15" w:type="dxa"/>
          <w:jc w:val="center"/>
        </w:trPr>
        <w:tc>
          <w:tcPr>
            <w:tcW w:w="4080" w:type="pct"/>
            <w:vAlign w:val="center"/>
            <w:hideMark/>
          </w:tcPr>
          <w:p w14:paraId="72726A6A"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B. ORGANIZATION</w:t>
            </w:r>
          </w:p>
          <w:p w14:paraId="14E53BEF" w14:textId="2238E69F" w:rsidR="00BE69D2" w:rsidRDefault="002702DA" w:rsidP="00BE69D2">
            <w:pPr>
              <w:ind w:left="720"/>
              <w:rPr>
                <w:rFonts w:ascii="Arial" w:eastAsia="Times New Roman" w:hAnsi="Arial" w:cs="Arial"/>
                <w:sz w:val="20"/>
                <w:szCs w:val="20"/>
              </w:rPr>
            </w:pPr>
            <w:r>
              <w:rPr>
                <w:rFonts w:ascii="Arial" w:eastAsia="Times New Roman" w:hAnsi="Arial" w:cs="Arial"/>
                <w:sz w:val="20"/>
                <w:szCs w:val="20"/>
              </w:rPr>
              <w:t xml:space="preserve">Class will begin with students reviewing the previous days lesson with a warm-up problem.  Students will then receive direct instruction and will work on independent assignments individually or in a cooperative learning environment.  Student will use Cornell Focused Note </w:t>
            </w:r>
            <w:r w:rsidR="000D0753">
              <w:rPr>
                <w:rFonts w:ascii="Arial" w:eastAsia="Times New Roman" w:hAnsi="Arial" w:cs="Arial"/>
                <w:sz w:val="20"/>
                <w:szCs w:val="20"/>
              </w:rPr>
              <w:t xml:space="preserve">taking </w:t>
            </w:r>
            <w:r>
              <w:rPr>
                <w:rFonts w:ascii="Arial" w:eastAsia="Times New Roman" w:hAnsi="Arial" w:cs="Arial"/>
                <w:sz w:val="20"/>
                <w:szCs w:val="20"/>
              </w:rPr>
              <w:t>strategies during the lesson. Before exiting the class, students will reflect and summarize to review the days lesson.</w:t>
            </w:r>
          </w:p>
          <w:p w14:paraId="2A69482A" w14:textId="5A5D190A" w:rsidR="00127BD6" w:rsidRPr="00EF50DB" w:rsidRDefault="00127BD6" w:rsidP="00BE69D2">
            <w:pPr>
              <w:ind w:left="720"/>
              <w:rPr>
                <w:rFonts w:ascii="Arial" w:eastAsia="Times New Roman" w:hAnsi="Arial" w:cs="Arial"/>
                <w:sz w:val="20"/>
                <w:szCs w:val="20"/>
              </w:rPr>
            </w:pPr>
          </w:p>
        </w:tc>
      </w:tr>
      <w:tr w:rsidR="00BE69D2" w:rsidRPr="00EF50DB" w14:paraId="6875C37F" w14:textId="77777777" w:rsidTr="00BE69D2">
        <w:trPr>
          <w:tblCellSpacing w:w="15" w:type="dxa"/>
          <w:jc w:val="center"/>
        </w:trPr>
        <w:tc>
          <w:tcPr>
            <w:tcW w:w="4080" w:type="pct"/>
            <w:vAlign w:val="center"/>
            <w:hideMark/>
          </w:tcPr>
          <w:p w14:paraId="04F3252D" w14:textId="2902A29F"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C. COURSE OBJECTIVES</w:t>
            </w:r>
          </w:p>
          <w:p w14:paraId="26027EAE" w14:textId="77777777" w:rsidR="00BE69D2" w:rsidRDefault="00BE69D2"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 xml:space="preserve">To introduce students to the </w:t>
            </w:r>
            <w:r w:rsidR="00DB5B27">
              <w:rPr>
                <w:rFonts w:ascii="Arial" w:eastAsia="Times New Roman" w:hAnsi="Arial" w:cs="Arial"/>
                <w:sz w:val="20"/>
                <w:szCs w:val="20"/>
              </w:rPr>
              <w:t>foundations of Algebra.</w:t>
            </w:r>
          </w:p>
          <w:p w14:paraId="400EAE2A" w14:textId="5754F05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solving equations.</w:t>
            </w:r>
          </w:p>
          <w:p w14:paraId="7095268C"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solving inequalities.</w:t>
            </w:r>
          </w:p>
          <w:p w14:paraId="5E6D7593"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functions.</w:t>
            </w:r>
          </w:p>
          <w:p w14:paraId="5C4BA2E3"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linear functions.</w:t>
            </w:r>
          </w:p>
          <w:p w14:paraId="5473D5B8"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systems of equations and inequalities.</w:t>
            </w:r>
          </w:p>
          <w:p w14:paraId="1A148549"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exponents and exponential functions.</w:t>
            </w:r>
          </w:p>
          <w:p w14:paraId="3480597B"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polynomials and factoring.</w:t>
            </w:r>
          </w:p>
          <w:p w14:paraId="11AEEEFB"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quadratic functions and equations.</w:t>
            </w:r>
          </w:p>
          <w:p w14:paraId="2BF2971B"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radical expressions and equations.</w:t>
            </w:r>
          </w:p>
          <w:p w14:paraId="0B8283B0" w14:textId="77777777"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rational expressions and functions.</w:t>
            </w:r>
          </w:p>
          <w:p w14:paraId="1B7EBF18" w14:textId="6B379778" w:rsidR="00DB5B27" w:rsidRPr="00EF50DB"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lastRenderedPageBreak/>
              <w:t>To introduce students to</w:t>
            </w:r>
            <w:r>
              <w:rPr>
                <w:rFonts w:ascii="Arial" w:eastAsia="Times New Roman" w:hAnsi="Arial" w:cs="Arial"/>
                <w:sz w:val="20"/>
                <w:szCs w:val="20"/>
              </w:rPr>
              <w:t xml:space="preserve"> data analysis and probability.</w:t>
            </w:r>
          </w:p>
        </w:tc>
      </w:tr>
      <w:tr w:rsidR="00BE69D2" w:rsidRPr="00EF50DB" w14:paraId="12EE59BE" w14:textId="77777777" w:rsidTr="00BE69D2">
        <w:trPr>
          <w:tblCellSpacing w:w="15" w:type="dxa"/>
          <w:jc w:val="center"/>
        </w:trPr>
        <w:tc>
          <w:tcPr>
            <w:tcW w:w="4080" w:type="pct"/>
            <w:vAlign w:val="center"/>
            <w:hideMark/>
          </w:tcPr>
          <w:p w14:paraId="08D9DFCB" w14:textId="4F1E7F05"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lastRenderedPageBreak/>
              <w:t>D. COURSE TOPICS</w:t>
            </w:r>
          </w:p>
          <w:p w14:paraId="296B1D81"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The course will cover the following topics:</w:t>
            </w:r>
          </w:p>
          <w:p w14:paraId="4E0C4626" w14:textId="2E209E90"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Number and Quantity</w:t>
            </w:r>
          </w:p>
          <w:p w14:paraId="15E5F22A"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Algebra</w:t>
            </w:r>
          </w:p>
          <w:p w14:paraId="47E98F98"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Functions</w:t>
            </w:r>
          </w:p>
          <w:p w14:paraId="592DDA59"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Geometry</w:t>
            </w:r>
          </w:p>
          <w:p w14:paraId="7D647BCD" w14:textId="5FFBB1DD" w:rsidR="00926DE7" w:rsidRPr="00EF50DB"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Statistics and Probability</w:t>
            </w:r>
          </w:p>
        </w:tc>
      </w:tr>
      <w:tr w:rsidR="00BE69D2" w:rsidRPr="00EF50DB" w14:paraId="373D6382" w14:textId="77777777" w:rsidTr="00BE69D2">
        <w:trPr>
          <w:tblCellSpacing w:w="15" w:type="dxa"/>
          <w:jc w:val="center"/>
        </w:trPr>
        <w:tc>
          <w:tcPr>
            <w:tcW w:w="4080" w:type="pct"/>
            <w:vAlign w:val="center"/>
            <w:hideMark/>
          </w:tcPr>
          <w:p w14:paraId="5CF581A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E. TEXT AND REQUIRED SUPPLIES</w:t>
            </w:r>
          </w:p>
          <w:p w14:paraId="517B9CEA" w14:textId="636E106F" w:rsidR="00BE69D2" w:rsidRPr="00EF50DB" w:rsidRDefault="00BE69D2" w:rsidP="00BE69D2">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Required text: </w:t>
            </w:r>
            <w:r w:rsidR="00127BD6">
              <w:rPr>
                <w:rFonts w:ascii="Arial" w:eastAsia="Times New Roman" w:hAnsi="Arial" w:cs="Arial"/>
                <w:i/>
                <w:iCs/>
                <w:sz w:val="20"/>
                <w:szCs w:val="20"/>
              </w:rPr>
              <w:t>Algebra 1 Common Core</w:t>
            </w:r>
            <w:r w:rsidRPr="00EF50DB">
              <w:rPr>
                <w:rFonts w:ascii="Arial" w:eastAsia="Times New Roman" w:hAnsi="Arial" w:cs="Arial"/>
                <w:i/>
                <w:iCs/>
                <w:sz w:val="20"/>
                <w:szCs w:val="20"/>
              </w:rPr>
              <w:t>,</w:t>
            </w:r>
            <w:r w:rsidRPr="00EF50DB">
              <w:rPr>
                <w:rFonts w:ascii="Arial" w:eastAsia="Times New Roman" w:hAnsi="Arial" w:cs="Arial"/>
                <w:sz w:val="20"/>
                <w:szCs w:val="20"/>
              </w:rPr>
              <w:t xml:space="preserve"> by </w:t>
            </w:r>
            <w:r w:rsidR="00127BD6">
              <w:rPr>
                <w:rFonts w:ascii="Arial" w:eastAsia="Times New Roman" w:hAnsi="Arial" w:cs="Arial"/>
                <w:sz w:val="20"/>
                <w:szCs w:val="20"/>
              </w:rPr>
              <w:t>Pearson Education, Inc.</w:t>
            </w:r>
          </w:p>
          <w:p w14:paraId="0E3F8E29" w14:textId="5A2813A4" w:rsidR="00BE69D2" w:rsidRPr="00EF50DB" w:rsidRDefault="00BE69D2" w:rsidP="00127BD6">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 xml:space="preserve">Supplies: </w:t>
            </w:r>
            <w:r w:rsidR="00127BD6">
              <w:rPr>
                <w:rFonts w:ascii="Arial" w:eastAsia="Times New Roman" w:hAnsi="Arial" w:cs="Arial"/>
                <w:sz w:val="20"/>
                <w:szCs w:val="20"/>
              </w:rPr>
              <w:t>Students will be responsible for bring paper, pencils, etc. to class daily</w:t>
            </w:r>
            <w:r w:rsidRPr="00EF50DB">
              <w:rPr>
                <w:rFonts w:ascii="Arial" w:eastAsia="Times New Roman" w:hAnsi="Arial" w:cs="Arial"/>
                <w:sz w:val="20"/>
                <w:szCs w:val="20"/>
              </w:rPr>
              <w:t>.</w:t>
            </w:r>
          </w:p>
        </w:tc>
      </w:tr>
      <w:tr w:rsidR="00BE69D2" w:rsidRPr="00EF50DB" w14:paraId="4F43AE7E" w14:textId="77777777" w:rsidTr="00926DE7">
        <w:trPr>
          <w:trHeight w:val="492"/>
          <w:tblCellSpacing w:w="15" w:type="dxa"/>
          <w:jc w:val="center"/>
        </w:trPr>
        <w:tc>
          <w:tcPr>
            <w:tcW w:w="4080" w:type="pct"/>
            <w:vAlign w:val="center"/>
            <w:hideMark/>
          </w:tcPr>
          <w:p w14:paraId="491F36F0" w14:textId="2A0DF776"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 xml:space="preserve">F. GRADING </w:t>
            </w:r>
          </w:p>
          <w:p w14:paraId="33C1D079" w14:textId="77777777" w:rsidR="00926DE7" w:rsidRDefault="00926DE7" w:rsidP="00BE69D2">
            <w:pPr>
              <w:ind w:left="720"/>
              <w:rPr>
                <w:rFonts w:ascii="Arial" w:eastAsia="Times New Roman" w:hAnsi="Arial" w:cs="Arial"/>
                <w:sz w:val="20"/>
                <w:szCs w:val="20"/>
              </w:rPr>
            </w:pPr>
          </w:p>
          <w:p w14:paraId="06DA3739" w14:textId="77777777" w:rsidR="00062008" w:rsidRDefault="00062008" w:rsidP="00062008">
            <w:pPr>
              <w:ind w:left="720"/>
              <w:rPr>
                <w:rFonts w:ascii="Arial" w:eastAsia="Times New Roman" w:hAnsi="Arial" w:cs="Arial"/>
                <w:sz w:val="20"/>
                <w:szCs w:val="20"/>
              </w:rPr>
            </w:pPr>
            <w:bookmarkStart w:id="0" w:name="_GoBack"/>
            <w:r>
              <w:rPr>
                <w:rFonts w:ascii="Arial" w:eastAsia="Times New Roman" w:hAnsi="Arial" w:cs="Arial"/>
                <w:sz w:val="20"/>
                <w:szCs w:val="20"/>
              </w:rPr>
              <w:t>40% Daily Work/Homework. Reports/Presentations &amp; Class participation</w:t>
            </w:r>
          </w:p>
          <w:p w14:paraId="7C853715" w14:textId="77777777" w:rsidR="00062008" w:rsidRDefault="00062008" w:rsidP="00062008">
            <w:pPr>
              <w:ind w:left="720"/>
              <w:rPr>
                <w:rFonts w:ascii="Arial" w:eastAsia="Times New Roman" w:hAnsi="Arial" w:cs="Arial"/>
                <w:sz w:val="20"/>
                <w:szCs w:val="20"/>
              </w:rPr>
            </w:pPr>
            <w:r>
              <w:rPr>
                <w:rFonts w:ascii="Arial" w:eastAsia="Times New Roman" w:hAnsi="Arial" w:cs="Arial"/>
                <w:sz w:val="20"/>
                <w:szCs w:val="20"/>
              </w:rPr>
              <w:t>25% Periodic/Weekly/Bi-weekly tests</w:t>
            </w:r>
          </w:p>
          <w:p w14:paraId="1D9F155F" w14:textId="77777777" w:rsidR="00062008" w:rsidRDefault="00062008" w:rsidP="00062008">
            <w:pPr>
              <w:ind w:left="720"/>
              <w:rPr>
                <w:rFonts w:ascii="Arial" w:eastAsia="Times New Roman" w:hAnsi="Arial" w:cs="Arial"/>
                <w:sz w:val="20"/>
                <w:szCs w:val="20"/>
              </w:rPr>
            </w:pPr>
            <w:r>
              <w:rPr>
                <w:rFonts w:ascii="Arial" w:eastAsia="Times New Roman" w:hAnsi="Arial" w:cs="Arial"/>
                <w:sz w:val="20"/>
                <w:szCs w:val="20"/>
              </w:rPr>
              <w:t>25% Nine (9) weeks test</w:t>
            </w:r>
          </w:p>
          <w:p w14:paraId="26D833B0" w14:textId="7B0390FC" w:rsidR="00062008" w:rsidRPr="00EF50DB" w:rsidRDefault="00062008" w:rsidP="00062008">
            <w:pPr>
              <w:ind w:left="720"/>
              <w:rPr>
                <w:rFonts w:ascii="Arial" w:eastAsia="Times New Roman" w:hAnsi="Arial" w:cs="Arial"/>
                <w:sz w:val="20"/>
                <w:szCs w:val="20"/>
              </w:rPr>
            </w:pPr>
            <w:r>
              <w:rPr>
                <w:rFonts w:ascii="Arial" w:eastAsia="Times New Roman" w:hAnsi="Arial" w:cs="Arial"/>
                <w:sz w:val="20"/>
                <w:szCs w:val="20"/>
              </w:rPr>
              <w:t>10% Attendance</w:t>
            </w:r>
            <w:bookmarkEnd w:id="0"/>
          </w:p>
        </w:tc>
      </w:tr>
      <w:tr w:rsidR="00BE69D2" w:rsidRPr="00EF50DB" w14:paraId="33B5E6CD" w14:textId="77777777" w:rsidTr="00BE69D2">
        <w:trPr>
          <w:tblCellSpacing w:w="15" w:type="dxa"/>
          <w:jc w:val="center"/>
        </w:trPr>
        <w:tc>
          <w:tcPr>
            <w:tcW w:w="4080" w:type="pct"/>
            <w:vAlign w:val="center"/>
            <w:hideMark/>
          </w:tcPr>
          <w:p w14:paraId="728A0384" w14:textId="77777777" w:rsidR="00BE69D2" w:rsidRPr="00EF50DB" w:rsidRDefault="00BE69D2" w:rsidP="00BE69D2">
            <w:pPr>
              <w:spacing w:before="100" w:beforeAutospacing="1" w:after="100" w:afterAutospacing="1"/>
              <w:rPr>
                <w:rFonts w:ascii="Arial" w:hAnsi="Arial" w:cs="Arial"/>
                <w:sz w:val="20"/>
                <w:szCs w:val="20"/>
              </w:rPr>
            </w:pPr>
          </w:p>
        </w:tc>
      </w:tr>
      <w:tr w:rsidR="00BE69D2" w:rsidRPr="00EF50DB" w14:paraId="6C4A5BFF" w14:textId="77777777" w:rsidTr="00062008">
        <w:trPr>
          <w:trHeight w:val="45"/>
          <w:tblCellSpacing w:w="15" w:type="dxa"/>
          <w:jc w:val="center"/>
        </w:trPr>
        <w:tc>
          <w:tcPr>
            <w:tcW w:w="4080" w:type="pct"/>
            <w:vAlign w:val="center"/>
          </w:tcPr>
          <w:p w14:paraId="64640616" w14:textId="464A58C8" w:rsidR="00BE69D2" w:rsidRPr="00EF50DB" w:rsidRDefault="00BE69D2" w:rsidP="00BE69D2">
            <w:pPr>
              <w:ind w:left="720"/>
              <w:rPr>
                <w:rFonts w:ascii="Arial" w:eastAsia="Times New Roman" w:hAnsi="Arial" w:cs="Arial"/>
                <w:sz w:val="20"/>
                <w:szCs w:val="20"/>
              </w:rPr>
            </w:pPr>
          </w:p>
        </w:tc>
      </w:tr>
      <w:tr w:rsidR="00BE69D2" w:rsidRPr="00EF50DB" w14:paraId="64FAB644" w14:textId="77777777" w:rsidTr="00926DE7">
        <w:trPr>
          <w:trHeight w:val="45"/>
          <w:tblCellSpacing w:w="15" w:type="dxa"/>
          <w:jc w:val="center"/>
        </w:trPr>
        <w:tc>
          <w:tcPr>
            <w:tcW w:w="4080" w:type="pct"/>
            <w:vAlign w:val="center"/>
          </w:tcPr>
          <w:p w14:paraId="7BB835F3" w14:textId="2D3CC6C0" w:rsidR="00BE69D2" w:rsidRPr="00EF50DB" w:rsidRDefault="00BE69D2" w:rsidP="00926DE7">
            <w:pPr>
              <w:rPr>
                <w:rFonts w:ascii="Arial" w:eastAsia="Times New Roman" w:hAnsi="Arial" w:cs="Arial"/>
                <w:sz w:val="20"/>
                <w:szCs w:val="20"/>
              </w:rPr>
            </w:pPr>
          </w:p>
        </w:tc>
      </w:tr>
      <w:tr w:rsidR="00BE69D2" w:rsidRPr="00EF50DB" w14:paraId="148B285F" w14:textId="77777777" w:rsidTr="00926DE7">
        <w:trPr>
          <w:tblCellSpacing w:w="15" w:type="dxa"/>
          <w:jc w:val="center"/>
        </w:trPr>
        <w:tc>
          <w:tcPr>
            <w:tcW w:w="4080" w:type="pct"/>
            <w:vAlign w:val="center"/>
          </w:tcPr>
          <w:p w14:paraId="63B792E4" w14:textId="0FA18247" w:rsidR="00BE69D2" w:rsidRPr="00EF50DB" w:rsidRDefault="00BE69D2" w:rsidP="00062008">
            <w:pPr>
              <w:spacing w:before="100" w:beforeAutospacing="1" w:after="100" w:afterAutospacing="1"/>
              <w:rPr>
                <w:rFonts w:ascii="Arial" w:hAnsi="Arial" w:cs="Arial"/>
                <w:sz w:val="20"/>
                <w:szCs w:val="20"/>
              </w:rPr>
            </w:pPr>
          </w:p>
        </w:tc>
      </w:tr>
      <w:tr w:rsidR="00BE69D2" w:rsidRPr="00EF50DB" w14:paraId="651BC238" w14:textId="77777777" w:rsidTr="00E20E80">
        <w:trPr>
          <w:trHeight w:val="2436"/>
          <w:tblCellSpacing w:w="15" w:type="dxa"/>
          <w:jc w:val="center"/>
        </w:trPr>
        <w:tc>
          <w:tcPr>
            <w:tcW w:w="4080" w:type="pct"/>
            <w:vAlign w:val="center"/>
            <w:hideMark/>
          </w:tcPr>
          <w:p w14:paraId="39987B6F" w14:textId="438FC687" w:rsidR="00BE69D2" w:rsidRPr="00EF50DB" w:rsidRDefault="00926DE7" w:rsidP="00062008">
            <w:pPr>
              <w:rPr>
                <w:rFonts w:ascii="Arial" w:eastAsia="Times New Roman" w:hAnsi="Arial" w:cs="Arial"/>
                <w:sz w:val="20"/>
                <w:szCs w:val="20"/>
              </w:rPr>
            </w:pPr>
            <w:r w:rsidRPr="00062008">
              <w:rPr>
                <w:rFonts w:ascii="Arial" w:eastAsia="Times New Roman" w:hAnsi="Arial" w:cs="Arial"/>
                <w:i/>
                <w:sz w:val="20"/>
                <w:szCs w:val="20"/>
                <w:u w:val="single"/>
              </w:rPr>
              <w:t>Note</w:t>
            </w:r>
            <w:r w:rsidR="00BE69D2" w:rsidRPr="00062008">
              <w:rPr>
                <w:rFonts w:ascii="Arial" w:eastAsia="Times New Roman" w:hAnsi="Arial" w:cs="Arial"/>
                <w:i/>
                <w:sz w:val="20"/>
                <w:szCs w:val="20"/>
              </w:rPr>
              <w:t>:</w:t>
            </w:r>
            <w:r w:rsidR="00BE69D2" w:rsidRPr="00EF50DB">
              <w:rPr>
                <w:rFonts w:ascii="Arial" w:eastAsia="Times New Roman" w:hAnsi="Arial" w:cs="Arial"/>
                <w:sz w:val="20"/>
                <w:szCs w:val="20"/>
              </w:rPr>
              <w:br/>
              <w:t>Your recorded grades will be available for your review at any convenient time. Do remember to </w:t>
            </w:r>
            <w:r w:rsidR="00BE69D2" w:rsidRPr="00EF50DB">
              <w:rPr>
                <w:rFonts w:ascii="Arial" w:eastAsia="Times New Roman" w:hAnsi="Arial" w:cs="Arial"/>
                <w:i/>
                <w:iCs/>
                <w:sz w:val="20"/>
                <w:szCs w:val="20"/>
              </w:rPr>
              <w:t xml:space="preserve">keep all </w:t>
            </w:r>
            <w:r>
              <w:rPr>
                <w:rFonts w:ascii="Arial" w:eastAsia="Times New Roman" w:hAnsi="Arial" w:cs="Arial"/>
                <w:i/>
                <w:iCs/>
                <w:sz w:val="20"/>
                <w:szCs w:val="20"/>
              </w:rPr>
              <w:t>assignments</w:t>
            </w:r>
            <w:r w:rsidR="00BE69D2" w:rsidRPr="00EF50DB">
              <w:rPr>
                <w:rFonts w:ascii="Arial" w:eastAsia="Times New Roman" w:hAnsi="Arial" w:cs="Arial"/>
                <w:i/>
                <w:iCs/>
                <w:sz w:val="20"/>
                <w:szCs w:val="20"/>
              </w:rPr>
              <w:t xml:space="preserve"> and quizzes returned to you</w:t>
            </w:r>
            <w:r w:rsidR="00BE69D2" w:rsidRPr="00EF50DB">
              <w:rPr>
                <w:rFonts w:ascii="Arial" w:eastAsia="Times New Roman" w:hAnsi="Arial" w:cs="Arial"/>
                <w:sz w:val="20"/>
                <w:szCs w:val="20"/>
              </w:rPr>
              <w:t xml:space="preserve"> so that any discrepancies can be easily and fairly straightened out. Except in cases of actual error, final grades are permanent. </w:t>
            </w:r>
          </w:p>
          <w:p w14:paraId="0E3B4F20" w14:textId="77777777" w:rsidR="00BE69D2" w:rsidRDefault="00BE69D2" w:rsidP="00062008">
            <w:pPr>
              <w:spacing w:before="100" w:beforeAutospacing="1" w:after="100" w:afterAutospacing="1"/>
              <w:rPr>
                <w:rFonts w:ascii="Arial" w:hAnsi="Arial" w:cs="Arial"/>
                <w:sz w:val="20"/>
                <w:szCs w:val="20"/>
              </w:rPr>
            </w:pPr>
            <w:r w:rsidRPr="00EF50DB">
              <w:rPr>
                <w:rFonts w:ascii="Arial" w:hAnsi="Arial" w:cs="Arial"/>
                <w:sz w:val="20"/>
                <w:szCs w:val="20"/>
              </w:rPr>
              <w:t>Final "I" grades will </w:t>
            </w:r>
            <w:r w:rsidRPr="00EF50DB">
              <w:rPr>
                <w:rFonts w:ascii="Arial" w:hAnsi="Arial" w:cs="Arial"/>
                <w:i/>
                <w:iCs/>
                <w:sz w:val="20"/>
                <w:szCs w:val="20"/>
              </w:rPr>
              <w:t>not</w:t>
            </w:r>
            <w:r w:rsidRPr="00EF50DB">
              <w:rPr>
                <w:rFonts w:ascii="Arial" w:hAnsi="Arial" w:cs="Arial"/>
                <w:sz w:val="20"/>
                <w:szCs w:val="20"/>
              </w:rPr>
              <w:t> be permitted except in cases of prolonged, continuous, and excused absences in the latter half of the course. Under no circumstances will an "I" grade be given when more than half of the coursework has not been completed.</w:t>
            </w:r>
          </w:p>
          <w:p w14:paraId="6D22A4DE" w14:textId="20F5CD90" w:rsidR="007113AE" w:rsidRPr="00EF50DB" w:rsidRDefault="007113AE" w:rsidP="00E20E80">
            <w:pPr>
              <w:spacing w:before="100" w:beforeAutospacing="1" w:after="100" w:afterAutospacing="1"/>
              <w:ind w:left="720"/>
              <w:rPr>
                <w:rFonts w:ascii="Arial" w:hAnsi="Arial" w:cs="Arial"/>
                <w:sz w:val="20"/>
                <w:szCs w:val="20"/>
              </w:rPr>
            </w:pPr>
          </w:p>
        </w:tc>
      </w:tr>
      <w:tr w:rsidR="00BE69D2" w:rsidRPr="00EF50DB" w14:paraId="02BAFEAC" w14:textId="77777777" w:rsidTr="00E20E80">
        <w:trPr>
          <w:trHeight w:val="1725"/>
          <w:tblCellSpacing w:w="15" w:type="dxa"/>
          <w:jc w:val="center"/>
        </w:trPr>
        <w:tc>
          <w:tcPr>
            <w:tcW w:w="4080" w:type="pct"/>
            <w:vAlign w:val="center"/>
            <w:hideMark/>
          </w:tcPr>
          <w:p w14:paraId="74F6DBFF" w14:textId="38902BE2"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G. CLASSROOM RULES OF CONDUCT</w:t>
            </w:r>
          </w:p>
          <w:p w14:paraId="3D62B6EE"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have respect at all times.</w:t>
            </w:r>
          </w:p>
          <w:p w14:paraId="0F109484"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be on task and engaged during class.</w:t>
            </w:r>
          </w:p>
          <w:p w14:paraId="0A1E4D72"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complete as assignments.</w:t>
            </w:r>
          </w:p>
          <w:p w14:paraId="478DB873"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bring all necessary materials to class.</w:t>
            </w:r>
          </w:p>
          <w:p w14:paraId="27ED8148"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Electronic devises will be allowed with the approval of the Instructor.</w:t>
            </w:r>
          </w:p>
          <w:p w14:paraId="52D8B2E2" w14:textId="77777777" w:rsidR="007113AE" w:rsidRDefault="007113AE" w:rsidP="00014209">
            <w:pPr>
              <w:spacing w:before="100" w:beforeAutospacing="1" w:after="100" w:afterAutospacing="1"/>
              <w:rPr>
                <w:rFonts w:ascii="Arial" w:eastAsia="Times New Roman" w:hAnsi="Arial" w:cs="Arial"/>
                <w:sz w:val="20"/>
                <w:szCs w:val="20"/>
              </w:rPr>
            </w:pPr>
          </w:p>
          <w:p w14:paraId="5E537ABE" w14:textId="77777777" w:rsidR="007113AE" w:rsidRDefault="007113AE" w:rsidP="00014209">
            <w:pPr>
              <w:spacing w:before="100" w:beforeAutospacing="1" w:after="100" w:afterAutospacing="1"/>
              <w:rPr>
                <w:rFonts w:ascii="Arial" w:eastAsia="Times New Roman" w:hAnsi="Arial" w:cs="Arial"/>
                <w:sz w:val="20"/>
                <w:szCs w:val="20"/>
              </w:rPr>
            </w:pPr>
          </w:p>
          <w:p w14:paraId="4398A16A" w14:textId="77777777" w:rsidR="007113AE" w:rsidRDefault="007113AE" w:rsidP="00014209">
            <w:pPr>
              <w:spacing w:before="100" w:beforeAutospacing="1" w:after="100" w:afterAutospacing="1"/>
              <w:rPr>
                <w:rFonts w:ascii="Arial" w:eastAsia="Times New Roman" w:hAnsi="Arial" w:cs="Arial"/>
                <w:sz w:val="20"/>
                <w:szCs w:val="20"/>
              </w:rPr>
            </w:pPr>
          </w:p>
          <w:p w14:paraId="517549E8" w14:textId="77777777" w:rsidR="007113AE" w:rsidRDefault="007113AE" w:rsidP="00014209">
            <w:pPr>
              <w:spacing w:before="100" w:beforeAutospacing="1" w:after="100" w:afterAutospacing="1"/>
              <w:rPr>
                <w:rFonts w:ascii="Arial" w:eastAsia="Times New Roman" w:hAnsi="Arial" w:cs="Arial"/>
                <w:sz w:val="20"/>
                <w:szCs w:val="20"/>
              </w:rPr>
            </w:pPr>
          </w:p>
          <w:p w14:paraId="53E4DE91" w14:textId="77777777" w:rsidR="007113AE" w:rsidRDefault="007113AE" w:rsidP="007113AE">
            <w:pPr>
              <w:jc w:val="center"/>
              <w:rPr>
                <w:rFonts w:ascii="Arial" w:eastAsia="Times New Roman" w:hAnsi="Arial" w:cs="Arial"/>
                <w:b/>
                <w:bCs/>
              </w:rPr>
            </w:pPr>
          </w:p>
          <w:p w14:paraId="4B811F26" w14:textId="77777777" w:rsidR="007113AE" w:rsidRPr="00EF50DB" w:rsidRDefault="007113AE" w:rsidP="007113AE">
            <w:pPr>
              <w:jc w:val="center"/>
              <w:rPr>
                <w:rFonts w:ascii="Times" w:eastAsia="Times New Roman" w:hAnsi="Times" w:cs="Times New Roman"/>
                <w:sz w:val="20"/>
                <w:szCs w:val="20"/>
              </w:rPr>
            </w:pPr>
            <w:r w:rsidRPr="00B80978">
              <w:rPr>
                <w:rFonts w:ascii="Arial" w:eastAsia="Times New Roman" w:hAnsi="Arial" w:cs="Arial"/>
                <w:b/>
                <w:bCs/>
              </w:rPr>
              <w:t>Algebra 1</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sidRPr="00B80978">
              <w:rPr>
                <w:rFonts w:ascii="Arial" w:eastAsia="Times New Roman" w:hAnsi="Arial" w:cs="Arial"/>
                <w:b/>
                <w:bCs/>
                <w:sz w:val="28"/>
                <w:szCs w:val="28"/>
              </w:rPr>
              <w:t>COURSE SYLLABUS</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Pr>
                <w:rFonts w:ascii="Arial" w:eastAsia="Times New Roman" w:hAnsi="Arial" w:cs="Arial"/>
                <w:sz w:val="20"/>
                <w:szCs w:val="20"/>
              </w:rPr>
              <w:t>School Year 2018-2019</w:t>
            </w:r>
            <w:r w:rsidRPr="00EF50DB">
              <w:rPr>
                <w:rFonts w:ascii="Arial" w:eastAsia="Times New Roman" w:hAnsi="Arial" w:cs="Arial"/>
                <w:sz w:val="20"/>
                <w:szCs w:val="20"/>
              </w:rPr>
              <w:br/>
            </w:r>
            <w:r w:rsidRPr="00EF50DB">
              <w:rPr>
                <w:rFonts w:ascii="Arial" w:eastAsia="Times New Roman" w:hAnsi="Arial" w:cs="Arial"/>
                <w:sz w:val="20"/>
                <w:szCs w:val="20"/>
              </w:rPr>
              <w:br/>
              <w:t xml:space="preserve">INSTRUCTOR: </w:t>
            </w:r>
            <w:r>
              <w:rPr>
                <w:rFonts w:ascii="Arial" w:eastAsia="Times New Roman" w:hAnsi="Arial" w:cs="Arial"/>
                <w:sz w:val="20"/>
                <w:szCs w:val="20"/>
              </w:rPr>
              <w:t>Mr. Frank Chacon</w:t>
            </w:r>
          </w:p>
          <w:p w14:paraId="1BA1206D" w14:textId="77777777" w:rsidR="007113AE" w:rsidRDefault="007113AE" w:rsidP="00014209">
            <w:pPr>
              <w:spacing w:before="100" w:beforeAutospacing="1" w:after="100" w:afterAutospacing="1"/>
              <w:rPr>
                <w:rFonts w:ascii="Arial" w:eastAsia="Times New Roman" w:hAnsi="Arial" w:cs="Arial"/>
                <w:sz w:val="20"/>
                <w:szCs w:val="20"/>
              </w:rPr>
            </w:pPr>
          </w:p>
          <w:p w14:paraId="3394DBE8" w14:textId="17347E7A" w:rsidR="007113AE" w:rsidRDefault="007113AE" w:rsidP="00014209">
            <w:pPr>
              <w:spacing w:before="100" w:beforeAutospacing="1" w:after="100" w:afterAutospacing="1"/>
              <w:rPr>
                <w:rFonts w:ascii="Arial" w:eastAsia="Times New Roman" w:hAnsi="Arial" w:cs="Arial"/>
                <w:b/>
                <w:sz w:val="28"/>
                <w:szCs w:val="28"/>
              </w:rPr>
            </w:pPr>
            <w:r>
              <w:rPr>
                <w:rFonts w:ascii="Arial" w:eastAsia="Times New Roman" w:hAnsi="Arial" w:cs="Arial"/>
                <w:b/>
                <w:sz w:val="28"/>
                <w:szCs w:val="28"/>
              </w:rPr>
              <w:t xml:space="preserve">                                      </w:t>
            </w:r>
            <w:r w:rsidRPr="007113AE">
              <w:rPr>
                <w:rFonts w:ascii="Arial" w:eastAsia="Times New Roman" w:hAnsi="Arial" w:cs="Arial"/>
                <w:b/>
                <w:sz w:val="28"/>
                <w:szCs w:val="28"/>
              </w:rPr>
              <w:t>Signature Page</w:t>
            </w:r>
          </w:p>
          <w:p w14:paraId="7B376542" w14:textId="77777777" w:rsidR="007113AE" w:rsidRPr="007113AE" w:rsidRDefault="007113AE" w:rsidP="00014209">
            <w:pPr>
              <w:spacing w:before="100" w:beforeAutospacing="1" w:after="100" w:afterAutospacing="1"/>
              <w:rPr>
                <w:rFonts w:ascii="Arial" w:eastAsia="Times New Roman" w:hAnsi="Arial" w:cs="Arial"/>
                <w:b/>
                <w:sz w:val="28"/>
                <w:szCs w:val="28"/>
              </w:rPr>
            </w:pPr>
          </w:p>
          <w:p w14:paraId="651A2F29" w14:textId="61404386" w:rsidR="00014209" w:rsidRDefault="00014209" w:rsidP="0001420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Student Signature</w:t>
            </w:r>
            <w:r w:rsidR="00F31243">
              <w:rPr>
                <w:rFonts w:ascii="Arial" w:eastAsia="Times New Roman" w:hAnsi="Arial" w:cs="Arial"/>
                <w:sz w:val="20"/>
                <w:szCs w:val="20"/>
              </w:rPr>
              <w:t xml:space="preserve">   </w:t>
            </w:r>
            <w:r w:rsidR="00E20E80">
              <w:rPr>
                <w:rFonts w:ascii="Arial" w:eastAsia="Times New Roman" w:hAnsi="Arial" w:cs="Arial"/>
                <w:sz w:val="20"/>
                <w:szCs w:val="20"/>
              </w:rPr>
              <w:t>____________________</w:t>
            </w:r>
            <w:proofErr w:type="gramStart"/>
            <w:r w:rsidR="00E20E80">
              <w:rPr>
                <w:rFonts w:ascii="Arial" w:eastAsia="Times New Roman" w:hAnsi="Arial" w:cs="Arial"/>
                <w:sz w:val="20"/>
                <w:szCs w:val="20"/>
              </w:rPr>
              <w:softHyphen/>
            </w:r>
            <w:r w:rsidR="00F31243">
              <w:rPr>
                <w:rFonts w:ascii="Arial" w:eastAsia="Times New Roman" w:hAnsi="Arial" w:cs="Arial"/>
                <w:sz w:val="20"/>
                <w:szCs w:val="20"/>
              </w:rPr>
              <w:t xml:space="preserve">              Date</w:t>
            </w:r>
            <w:proofErr w:type="gramEnd"/>
          </w:p>
          <w:p w14:paraId="60BB94FA" w14:textId="77777777" w:rsidR="00014209" w:rsidRDefault="00014209"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Parent Signature </w:t>
            </w:r>
            <w:r w:rsidR="00F31243">
              <w:rPr>
                <w:rFonts w:ascii="Arial" w:eastAsia="Times New Roman" w:hAnsi="Arial" w:cs="Arial"/>
                <w:sz w:val="20"/>
                <w:szCs w:val="20"/>
              </w:rPr>
              <w:t xml:space="preserve">     </w:t>
            </w:r>
            <w:r w:rsidR="00E20E80">
              <w:rPr>
                <w:rFonts w:ascii="Arial" w:eastAsia="Times New Roman" w:hAnsi="Arial" w:cs="Arial"/>
                <w:sz w:val="20"/>
                <w:szCs w:val="20"/>
              </w:rPr>
              <w:t>___________________</w:t>
            </w:r>
            <w:proofErr w:type="gramStart"/>
            <w:r w:rsidR="00E20E80">
              <w:rPr>
                <w:rFonts w:ascii="Arial" w:eastAsia="Times New Roman" w:hAnsi="Arial" w:cs="Arial"/>
                <w:sz w:val="20"/>
                <w:szCs w:val="20"/>
              </w:rPr>
              <w:t>_</w:t>
            </w:r>
            <w:r w:rsidR="00F31243">
              <w:rPr>
                <w:rFonts w:ascii="Arial" w:eastAsia="Times New Roman" w:hAnsi="Arial" w:cs="Arial"/>
                <w:sz w:val="20"/>
                <w:szCs w:val="20"/>
              </w:rPr>
              <w:t xml:space="preserve">             Date</w:t>
            </w:r>
            <w:proofErr w:type="gramEnd"/>
          </w:p>
          <w:p w14:paraId="3552B5A9" w14:textId="77777777" w:rsidR="00E20E80" w:rsidRDefault="00E20E80"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Teacher Signature   ___________________</w:t>
            </w:r>
            <w:proofErr w:type="gramStart"/>
            <w:r>
              <w:rPr>
                <w:rFonts w:ascii="Arial" w:eastAsia="Times New Roman" w:hAnsi="Arial" w:cs="Arial"/>
                <w:sz w:val="20"/>
                <w:szCs w:val="20"/>
              </w:rPr>
              <w:t>_             Date</w:t>
            </w:r>
            <w:proofErr w:type="gramEnd"/>
          </w:p>
          <w:p w14:paraId="22E9E9CC" w14:textId="08783E54" w:rsidR="00E20E80" w:rsidRPr="00EF50DB" w:rsidRDefault="00E20E80"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 Signature  ___________________</w:t>
            </w:r>
            <w:proofErr w:type="gramStart"/>
            <w:r>
              <w:rPr>
                <w:rFonts w:ascii="Arial" w:eastAsia="Times New Roman" w:hAnsi="Arial" w:cs="Arial"/>
                <w:sz w:val="20"/>
                <w:szCs w:val="20"/>
              </w:rPr>
              <w:t>_              Date</w:t>
            </w:r>
            <w:proofErr w:type="gramEnd"/>
          </w:p>
        </w:tc>
      </w:tr>
      <w:tr w:rsidR="00BE69D2" w:rsidRPr="00EF50DB" w14:paraId="5F685559" w14:textId="77777777" w:rsidTr="00BE69D2">
        <w:trPr>
          <w:tblCellSpacing w:w="15" w:type="dxa"/>
          <w:jc w:val="center"/>
        </w:trPr>
        <w:tc>
          <w:tcPr>
            <w:tcW w:w="4080" w:type="pct"/>
            <w:vAlign w:val="center"/>
          </w:tcPr>
          <w:p w14:paraId="5AC8AB81" w14:textId="5704D412" w:rsidR="00BE69D2" w:rsidRPr="00EF50DB" w:rsidRDefault="007113AE" w:rsidP="00BE69D2">
            <w:p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 xml:space="preserve"> </w:t>
            </w:r>
          </w:p>
        </w:tc>
      </w:tr>
      <w:tr w:rsidR="00BE69D2" w:rsidRPr="00EF50DB" w14:paraId="30E41C59" w14:textId="77777777" w:rsidTr="00BE69D2">
        <w:trPr>
          <w:tblCellSpacing w:w="15" w:type="dxa"/>
          <w:jc w:val="center"/>
        </w:trPr>
        <w:tc>
          <w:tcPr>
            <w:tcW w:w="4080" w:type="pct"/>
            <w:vAlign w:val="center"/>
          </w:tcPr>
          <w:p w14:paraId="409F0DE0" w14:textId="77777777" w:rsidR="00BE69D2" w:rsidRPr="00EF50DB" w:rsidRDefault="00BE69D2" w:rsidP="00BE69D2">
            <w:pPr>
              <w:spacing w:before="100" w:beforeAutospacing="1" w:after="100" w:afterAutospacing="1"/>
              <w:ind w:left="720"/>
              <w:rPr>
                <w:rFonts w:ascii="Arial" w:hAnsi="Arial" w:cs="Arial"/>
                <w:sz w:val="20"/>
                <w:szCs w:val="20"/>
              </w:rPr>
            </w:pPr>
          </w:p>
        </w:tc>
      </w:tr>
      <w:tr w:rsidR="00BE69D2" w:rsidRPr="00EF50DB" w14:paraId="19F50363" w14:textId="77777777" w:rsidTr="00BE69D2">
        <w:trPr>
          <w:tblCellSpacing w:w="15" w:type="dxa"/>
          <w:jc w:val="center"/>
        </w:trPr>
        <w:tc>
          <w:tcPr>
            <w:tcW w:w="4080" w:type="pct"/>
            <w:vAlign w:val="center"/>
            <w:hideMark/>
          </w:tcPr>
          <w:p w14:paraId="3A20513B" w14:textId="77777777" w:rsidR="00BE69D2" w:rsidRPr="00EF50DB" w:rsidRDefault="00BE69D2" w:rsidP="00BE69D2">
            <w:pPr>
              <w:rPr>
                <w:rFonts w:ascii="Arial" w:eastAsia="Times New Roman" w:hAnsi="Arial" w:cs="Arial"/>
                <w:sz w:val="20"/>
                <w:szCs w:val="20"/>
              </w:rPr>
            </w:pPr>
          </w:p>
          <w:p w14:paraId="04D9288B"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w:t>
            </w:r>
          </w:p>
        </w:tc>
      </w:tr>
    </w:tbl>
    <w:p w14:paraId="678FAADB" w14:textId="77777777" w:rsidR="001160D3" w:rsidRDefault="001160D3"/>
    <w:sectPr w:rsidR="001160D3" w:rsidSect="00782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7CA"/>
    <w:multiLevelType w:val="multilevel"/>
    <w:tmpl w:val="023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3198C"/>
    <w:multiLevelType w:val="multilevel"/>
    <w:tmpl w:val="837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804A8"/>
    <w:multiLevelType w:val="multilevel"/>
    <w:tmpl w:val="9CA6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06046"/>
    <w:multiLevelType w:val="multilevel"/>
    <w:tmpl w:val="5D36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A3079"/>
    <w:multiLevelType w:val="multilevel"/>
    <w:tmpl w:val="777E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D2"/>
    <w:rsid w:val="00014209"/>
    <w:rsid w:val="00062008"/>
    <w:rsid w:val="000D0753"/>
    <w:rsid w:val="001160D3"/>
    <w:rsid w:val="00127BD6"/>
    <w:rsid w:val="00181D79"/>
    <w:rsid w:val="002702DA"/>
    <w:rsid w:val="00383B13"/>
    <w:rsid w:val="007113AE"/>
    <w:rsid w:val="00760CB0"/>
    <w:rsid w:val="007822BC"/>
    <w:rsid w:val="008F52A4"/>
    <w:rsid w:val="00926DE7"/>
    <w:rsid w:val="00AD0F06"/>
    <w:rsid w:val="00B67667"/>
    <w:rsid w:val="00B80978"/>
    <w:rsid w:val="00BE69D2"/>
    <w:rsid w:val="00DB5B27"/>
    <w:rsid w:val="00E20E80"/>
    <w:rsid w:val="00F3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E18B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571</Words>
  <Characters>3260</Characters>
  <Application>Microsoft Macintosh Word</Application>
  <DocSecurity>0</DocSecurity>
  <Lines>27</Lines>
  <Paragraphs>7</Paragraphs>
  <ScaleCrop>false</ScaleCrop>
  <Company>JMSD</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 School</dc:creator>
  <cp:keywords/>
  <dc:description/>
  <cp:lastModifiedBy>Coronado School</cp:lastModifiedBy>
  <cp:revision>11</cp:revision>
  <dcterms:created xsi:type="dcterms:W3CDTF">2018-08-15T20:58:00Z</dcterms:created>
  <dcterms:modified xsi:type="dcterms:W3CDTF">2018-08-22T20:25:00Z</dcterms:modified>
</cp:coreProperties>
</file>